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33ED" w14:textId="00D711C8" w:rsidR="0084694C" w:rsidRDefault="0084694C" w:rsidP="0084694C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1E52F78" wp14:editId="44CF752C">
            <wp:extent cx="657225" cy="657225"/>
            <wp:effectExtent l="0" t="0" r="9525" b="9525"/>
            <wp:docPr id="6" name="Image 6" descr="https://intranet.chu-lyon.fr/silverpeas/GalleryInWysiwyg/dummy?ImageId=7160&amp;ComponentId=gallery51&amp;UseOriginal=true&amp;Size=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tranet.chu-lyon.fr/silverpeas/GalleryInWysiwyg/dummy?ImageId=7160&amp;ComponentId=gallery51&amp;UseOriginal=true&amp;Size=200x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4694C">
        <w:rPr>
          <w:noProof/>
          <w:lang w:eastAsia="fr-FR"/>
        </w:rPr>
        <w:drawing>
          <wp:inline distT="0" distB="0" distL="0" distR="0" wp14:anchorId="0366F88F" wp14:editId="632EF051">
            <wp:extent cx="1032577" cy="635635"/>
            <wp:effectExtent l="0" t="0" r="0" b="0"/>
            <wp:docPr id="1" name="Image 1" descr="S:\12_GROUPES_DE_TRAVAIL\Certification_ ISO 9001\ETUDIANTS\Dossier_de_travail_Laurie_Del-Valle\Logo_SHUPT\SHUPT\VF_LOGO SHUPT_co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2_GROUPES_DE_TRAVAIL\Certification_ ISO 9001\ETUDIANTS\Dossier_de_travail_Laurie_Del-Valle\Logo_SHUPT\SHUPT\VF_LOGO SHUPT_cou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19" cy="6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7F34" w14:textId="7EC375A5" w:rsidR="0084694C" w:rsidRPr="0084694C" w:rsidRDefault="00E353D1" w:rsidP="0084694C">
      <w:pPr>
        <w:pStyle w:val="Titre"/>
        <w:jc w:val="center"/>
        <w:rPr>
          <w:color w:val="4472C4" w:themeColor="accent1"/>
          <w:sz w:val="32"/>
          <w:szCs w:val="48"/>
        </w:rPr>
      </w:pPr>
      <w:r>
        <w:rPr>
          <w:b/>
          <w:color w:val="4472C4" w:themeColor="accent1"/>
        </w:rPr>
        <w:t>Chargé d’étude</w:t>
      </w:r>
      <w:r w:rsidR="0084694C" w:rsidRPr="0084694C">
        <w:rPr>
          <w:b/>
          <w:color w:val="4472C4" w:themeColor="accent1"/>
        </w:rPr>
        <w:t xml:space="preserve"> (H/F) sur un projet de méta-analyse dynamique – CDD 12 mois</w:t>
      </w:r>
      <w:r w:rsidR="0084694C" w:rsidRPr="0084694C">
        <w:rPr>
          <w:color w:val="4472C4" w:themeColor="accent1"/>
        </w:rPr>
        <w:br/>
      </w:r>
      <w:r w:rsidR="0084694C" w:rsidRPr="0084694C">
        <w:rPr>
          <w:color w:val="4472C4" w:themeColor="accent1"/>
          <w:sz w:val="32"/>
          <w:szCs w:val="48"/>
        </w:rPr>
        <w:t>Service Hospitalo-Universitaire de Pharmacologie et Toxicologie Lyon</w:t>
      </w:r>
    </w:p>
    <w:p w14:paraId="6E50CB4F" w14:textId="52EDB2B2" w:rsidR="00EB49EB" w:rsidRDefault="0084694C" w:rsidP="0084694C">
      <w:pPr>
        <w:pStyle w:val="Titre"/>
      </w:pPr>
      <w:r>
        <w:t xml:space="preserve">                     </w:t>
      </w:r>
      <w:r w:rsidRPr="0084694C">
        <w:t xml:space="preserve"> </w:t>
      </w:r>
      <w:r>
        <w:t xml:space="preserve">  </w:t>
      </w:r>
    </w:p>
    <w:p w14:paraId="03ED2D49" w14:textId="77777777" w:rsidR="0084694C" w:rsidRPr="0084694C" w:rsidRDefault="0084694C" w:rsidP="0084694C"/>
    <w:p w14:paraId="273CABD5" w14:textId="78A79564" w:rsidR="00EB49EB" w:rsidRDefault="00EB49EB" w:rsidP="00EB49EB">
      <w:r w:rsidRPr="008F5569">
        <w:rPr>
          <w:b/>
          <w:bCs/>
        </w:rPr>
        <w:t>Poste à pourvoir</w:t>
      </w:r>
      <w:r w:rsidR="00E353D1">
        <w:t xml:space="preserve"> : Chargé d’étude </w:t>
      </w:r>
      <w:r w:rsidR="00B1171C">
        <w:t xml:space="preserve">sur un projet de </w:t>
      </w:r>
      <w:r w:rsidR="005A6206">
        <w:t xml:space="preserve">living </w:t>
      </w:r>
      <w:proofErr w:type="spellStart"/>
      <w:r w:rsidR="005A6206">
        <w:t>meta</w:t>
      </w:r>
      <w:proofErr w:type="spellEnd"/>
      <w:r w:rsidR="005A6206">
        <w:t xml:space="preserve"> </w:t>
      </w:r>
      <w:proofErr w:type="spellStart"/>
      <w:r w:rsidR="005A6206">
        <w:t>analysis</w:t>
      </w:r>
      <w:proofErr w:type="spellEnd"/>
      <w:r w:rsidR="00B1171C">
        <w:t xml:space="preserve"> </w:t>
      </w:r>
      <w:r>
        <w:t>au SHUPT Lyon (H/F)</w:t>
      </w:r>
    </w:p>
    <w:p w14:paraId="5D98D395" w14:textId="33B3DB59" w:rsidR="00EB49EB" w:rsidRDefault="00EB49EB" w:rsidP="00EB49EB">
      <w:r w:rsidRPr="008F5569">
        <w:rPr>
          <w:b/>
          <w:bCs/>
        </w:rPr>
        <w:t>Emploi</w:t>
      </w:r>
      <w:r>
        <w:t xml:space="preserve"> : </w:t>
      </w:r>
      <w:proofErr w:type="spellStart"/>
      <w:r>
        <w:t>Biocuration</w:t>
      </w:r>
      <w:proofErr w:type="spellEnd"/>
      <w:r>
        <w:t xml:space="preserve"> scientifique sur des projets de méta-analyse dynamique </w:t>
      </w:r>
      <w:r w:rsidR="00231512">
        <w:t xml:space="preserve">sur la </w:t>
      </w:r>
      <w:r w:rsidR="00BD324B">
        <w:t>sécurité d’emploi des médicaments pendant la grossesse</w:t>
      </w:r>
    </w:p>
    <w:p w14:paraId="4AF9E6BA" w14:textId="75FEE38E" w:rsidR="00EB49EB" w:rsidRDefault="00EB49EB" w:rsidP="00EB49EB">
      <w:r w:rsidRPr="008F5569">
        <w:rPr>
          <w:b/>
          <w:bCs/>
        </w:rPr>
        <w:t>Type de contrat</w:t>
      </w:r>
      <w:r>
        <w:t xml:space="preserve"> : Contrat à durée déterminée de 12 mois, </w:t>
      </w:r>
      <w:r w:rsidR="007659A3" w:rsidRPr="007659A3">
        <w:t>à plein temps</w:t>
      </w:r>
    </w:p>
    <w:p w14:paraId="7015411D" w14:textId="46C8F3F5" w:rsidR="00EB49EB" w:rsidRDefault="00EB49EB" w:rsidP="00EB49EB">
      <w:r w:rsidRPr="008F5569">
        <w:rPr>
          <w:b/>
          <w:bCs/>
        </w:rPr>
        <w:t>Motif</w:t>
      </w:r>
      <w:r>
        <w:t xml:space="preserve"> : </w:t>
      </w:r>
      <w:r w:rsidR="00E353D1">
        <w:t xml:space="preserve">partenariat scientifique avec l’ANSM </w:t>
      </w:r>
    </w:p>
    <w:p w14:paraId="317E64A7" w14:textId="77777777" w:rsidR="00EB49EB" w:rsidRDefault="00EB49EB" w:rsidP="00EB49EB">
      <w:r w:rsidRPr="008F5569">
        <w:rPr>
          <w:b/>
          <w:bCs/>
        </w:rPr>
        <w:t>Localisation</w:t>
      </w:r>
      <w:r>
        <w:t xml:space="preserve"> : Lyon 3eme</w:t>
      </w:r>
    </w:p>
    <w:p w14:paraId="2A89B559" w14:textId="63617E2C" w:rsidR="0083578E" w:rsidRDefault="00EB49EB" w:rsidP="00EB49EB">
      <w:r w:rsidRPr="008F5569">
        <w:rPr>
          <w:b/>
          <w:bCs/>
        </w:rPr>
        <w:t>Rémunération</w:t>
      </w:r>
      <w:r>
        <w:t xml:space="preserve"> : Selon expérience et niveau de formation, par référence aux grilles indiciaires des agences sanitaires</w:t>
      </w:r>
      <w:r w:rsidR="00FF0073">
        <w:t>.</w:t>
      </w:r>
    </w:p>
    <w:p w14:paraId="1C9C61E7" w14:textId="77777777" w:rsidR="00EB49EB" w:rsidRPr="0083578E" w:rsidRDefault="00EB49EB" w:rsidP="0083578E"/>
    <w:p w14:paraId="16142D80" w14:textId="21ADDD15" w:rsidR="00BC5D70" w:rsidRPr="008C7FC0" w:rsidRDefault="00F35196" w:rsidP="00300916">
      <w:pPr>
        <w:pStyle w:val="Titre1"/>
      </w:pPr>
      <w:r w:rsidRPr="008C7FC0">
        <w:t>À</w:t>
      </w:r>
      <w:r w:rsidR="00BC5D70" w:rsidRPr="008C7FC0">
        <w:t xml:space="preserve"> propos de </w:t>
      </w:r>
      <w:proofErr w:type="spellStart"/>
      <w:r w:rsidR="00BC5D70" w:rsidRPr="008C7FC0">
        <w:t>meta</w:t>
      </w:r>
      <w:r w:rsidR="00BD324B">
        <w:t>Preg</w:t>
      </w:r>
      <w:proofErr w:type="spellEnd"/>
      <w:r w:rsidR="00796E37">
        <w:t xml:space="preserve"> (</w:t>
      </w:r>
      <w:hyperlink r:id="rId7" w:history="1">
        <w:r w:rsidR="00BD324B" w:rsidRPr="00ED55CF">
          <w:rPr>
            <w:rStyle w:val="Lienhypertexte"/>
          </w:rPr>
          <w:t>www.metaPreg.org</w:t>
        </w:r>
      </w:hyperlink>
      <w:r w:rsidR="00796E37">
        <w:t xml:space="preserve"> )</w:t>
      </w:r>
    </w:p>
    <w:p w14:paraId="26C9572C" w14:textId="77777777" w:rsidR="008D7605" w:rsidRDefault="008D7605" w:rsidP="00BD324B"/>
    <w:p w14:paraId="523012B8" w14:textId="161EC816" w:rsidR="00BD324B" w:rsidRDefault="00BD324B" w:rsidP="005A6206">
      <w:pPr>
        <w:jc w:val="both"/>
      </w:pPr>
      <w:r w:rsidRPr="00300916">
        <w:t xml:space="preserve">Le Service Hospitalo-Universitaire de </w:t>
      </w:r>
      <w:proofErr w:type="spellStart"/>
      <w:r w:rsidRPr="00300916">
        <w:t>Pharmaco-Toxicologie</w:t>
      </w:r>
      <w:proofErr w:type="spellEnd"/>
      <w:r w:rsidRPr="00300916">
        <w:t xml:space="preserve"> (SHUPT) des Hospices Civils de Lyon a créé et développé une base de connaissances</w:t>
      </w:r>
      <w:r>
        <w:t xml:space="preserve"> reprenant</w:t>
      </w:r>
      <w:r w:rsidRPr="00300916">
        <w:t xml:space="preserve"> </w:t>
      </w:r>
      <w:r>
        <w:t>l</w:t>
      </w:r>
      <w:r w:rsidRPr="00300916">
        <w:t xml:space="preserve">es résultats des études </w:t>
      </w:r>
      <w:r>
        <w:t xml:space="preserve">épidémiologiques analytiques </w:t>
      </w:r>
      <w:r w:rsidRPr="00300916">
        <w:t>portant sur la sécurité d’utilisation des médicaments pendant la grossesse</w:t>
      </w:r>
      <w:r>
        <w:t>,</w:t>
      </w:r>
      <w:r w:rsidRPr="00300916">
        <w:t xml:space="preserve"> nommée</w:t>
      </w:r>
      <w:r>
        <w:t xml:space="preserve"> </w:t>
      </w:r>
      <w:proofErr w:type="spellStart"/>
      <w:r>
        <w:t>m</w:t>
      </w:r>
      <w:r w:rsidRPr="00300916">
        <w:t>etaPreg</w:t>
      </w:r>
      <w:proofErr w:type="spellEnd"/>
      <w:r>
        <w:t xml:space="preserve"> (</w:t>
      </w:r>
      <w:hyperlink r:id="rId8" w:history="1">
        <w:r w:rsidRPr="002146AB">
          <w:rPr>
            <w:rStyle w:val="Lienhypertexte"/>
          </w:rPr>
          <w:t>www.metaPreg.org</w:t>
        </w:r>
      </w:hyperlink>
      <w:r>
        <w:t xml:space="preserve"> ).</w:t>
      </w:r>
      <w:r w:rsidR="005A6206">
        <w:t xml:space="preserve"> Un partenariat avec l</w:t>
      </w:r>
      <w:r w:rsidR="005A6206" w:rsidRPr="005A6206">
        <w:t>'ANSM </w:t>
      </w:r>
      <w:r w:rsidR="005A6206">
        <w:t>a été</w:t>
      </w:r>
      <w:r w:rsidR="005A6206" w:rsidRPr="005A6206">
        <w:t xml:space="preserve"> signé pour développer, enrichir et exploiter cette base</w:t>
      </w:r>
      <w:r w:rsidR="005A6206">
        <w:t xml:space="preserve"> (</w:t>
      </w:r>
      <w:r w:rsidR="005A6206" w:rsidRPr="005A6206">
        <w:t>https://ansm.sante.fr/actualites/medicaments-et-grossesse-lansm-et-les-hospices-civils-de-lyon-signent-un-partenariat-dans-le-cadre-du-projet-metapreg</w:t>
      </w:r>
      <w:r w:rsidR="005A6206">
        <w:t>)</w:t>
      </w:r>
    </w:p>
    <w:p w14:paraId="194B1149" w14:textId="44A8AC07" w:rsidR="00BD324B" w:rsidRDefault="008B1690" w:rsidP="005A6206">
      <w:pPr>
        <w:jc w:val="both"/>
      </w:pPr>
      <w:r>
        <w:rPr>
          <w:rFonts w:ascii="Calibri" w:eastAsia="Times New Roman" w:hAnsi="Calibri" w:cs="Calibri"/>
          <w:color w:val="000000"/>
        </w:rPr>
        <w:t>L’objectif est de </w:t>
      </w:r>
      <w:r>
        <w:rPr>
          <w:rFonts w:eastAsia="Times New Roman"/>
          <w:shd w:val="clear" w:color="auto" w:fill="FFFFFF"/>
        </w:rPr>
        <w:t>synthétiser par méta-analyses l’ensemble des résultats disponibles sur les risques des médicaments s'ils sont pris pendant la grossesse et de </w:t>
      </w:r>
      <w:r>
        <w:rPr>
          <w:rFonts w:eastAsia="Times New Roman"/>
        </w:rPr>
        <w:t>rendre accessible les données en ligne.</w:t>
      </w:r>
    </w:p>
    <w:p w14:paraId="6FE2DB55" w14:textId="31E0EDB6" w:rsidR="00BD324B" w:rsidRDefault="00BD324B" w:rsidP="005A6206">
      <w:pPr>
        <w:jc w:val="both"/>
      </w:pPr>
      <w:r>
        <w:t xml:space="preserve">La base est constituée par des </w:t>
      </w:r>
      <w:proofErr w:type="spellStart"/>
      <w:r>
        <w:t>biocurateurs</w:t>
      </w:r>
      <w:proofErr w:type="spellEnd"/>
      <w:r>
        <w:t xml:space="preserve"> scientifiques à l’aide d’une plateforme métier innovante qui automatise les opérations de revue systématique de la littérature, d’évaluation du risq</w:t>
      </w:r>
      <w:r w:rsidR="008D7605">
        <w:t>ue de biais et de méta-analyse</w:t>
      </w:r>
    </w:p>
    <w:p w14:paraId="0A2BABC4" w14:textId="764C1241" w:rsidR="008D7605" w:rsidRDefault="00BD324B" w:rsidP="00AD740B">
      <w:pPr>
        <w:jc w:val="both"/>
      </w:pPr>
      <w:r>
        <w:t xml:space="preserve">La </w:t>
      </w:r>
      <w:proofErr w:type="spellStart"/>
      <w:r>
        <w:t>biocuration</w:t>
      </w:r>
      <w:proofErr w:type="spellEnd"/>
      <w:r>
        <w:t xml:space="preserve"> scientifique est une nouvelle activité dédiée à la gestion informatique des connaissances produites par les études scientifiques afin de facilit</w:t>
      </w:r>
      <w:r w:rsidR="00AD740B">
        <w:t>er leur utilisation en pratique</w:t>
      </w:r>
    </w:p>
    <w:p w14:paraId="5F655022" w14:textId="77777777" w:rsidR="00AD740B" w:rsidRDefault="00AD740B" w:rsidP="00AD740B">
      <w:pPr>
        <w:jc w:val="both"/>
      </w:pPr>
    </w:p>
    <w:p w14:paraId="756D7E0D" w14:textId="078165D1" w:rsidR="00E50827" w:rsidRPr="008C7FC0" w:rsidRDefault="00E50827" w:rsidP="00D81934">
      <w:pPr>
        <w:pStyle w:val="Titre1"/>
      </w:pPr>
      <w:r w:rsidRPr="008C7FC0">
        <w:t xml:space="preserve">Principales </w:t>
      </w:r>
      <w:r w:rsidR="00D81934" w:rsidRPr="008C7FC0">
        <w:t>tâches</w:t>
      </w:r>
      <w:r w:rsidRPr="008C7FC0">
        <w:t xml:space="preserve"> et responsabilités</w:t>
      </w:r>
    </w:p>
    <w:p w14:paraId="0489B868" w14:textId="113E44AD" w:rsidR="00D81934" w:rsidRPr="008C7FC0" w:rsidRDefault="00D81934" w:rsidP="00D819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 w:rsidRPr="008C7FC0">
        <w:t xml:space="preserve">Réaliser la </w:t>
      </w:r>
      <w:proofErr w:type="spellStart"/>
      <w:r w:rsidR="00781340" w:rsidRPr="008C7FC0">
        <w:t>bio</w:t>
      </w:r>
      <w:r w:rsidRPr="008C7FC0">
        <w:t>curation</w:t>
      </w:r>
      <w:proofErr w:type="spellEnd"/>
      <w:r w:rsidRPr="008C7FC0">
        <w:t xml:space="preserve"> scientifique des études et le peuplement de la base de connaissance</w:t>
      </w:r>
      <w:r w:rsidR="001C679F" w:rsidRPr="008C7FC0">
        <w:t>s</w:t>
      </w:r>
      <w:r w:rsidR="00BF0829" w:rsidRPr="008C7FC0">
        <w:t xml:space="preserve"> avec la plateforme métier développé</w:t>
      </w:r>
      <w:r w:rsidR="00781340" w:rsidRPr="008C7FC0">
        <w:t>e</w:t>
      </w:r>
      <w:r w:rsidR="00BF0829" w:rsidRPr="008C7FC0">
        <w:t xml:space="preserve"> pour ce projet</w:t>
      </w:r>
    </w:p>
    <w:p w14:paraId="29BE4515" w14:textId="2DE3D072" w:rsidR="008D7605" w:rsidRPr="005A6206" w:rsidRDefault="009A60A1" w:rsidP="008D760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 w:rsidRPr="008C7FC0">
        <w:lastRenderedPageBreak/>
        <w:t>Recherche</w:t>
      </w:r>
      <w:r w:rsidR="00BF0829" w:rsidRPr="008C7FC0">
        <w:t xml:space="preserve"> des études</w:t>
      </w:r>
      <w:r w:rsidR="008D7605">
        <w:t xml:space="preserve"> </w:t>
      </w:r>
      <w:r w:rsidR="008D7605" w:rsidRPr="005A6206">
        <w:t>dans les principales bases bibliographiques (</w:t>
      </w:r>
      <w:proofErr w:type="spellStart"/>
      <w:r w:rsidR="005A6206">
        <w:t>medline</w:t>
      </w:r>
      <w:proofErr w:type="spellEnd"/>
      <w:r w:rsidR="005A6206">
        <w:t>, Embase</w:t>
      </w:r>
      <w:r w:rsidR="008D7605" w:rsidRPr="005A6206">
        <w:t>)</w:t>
      </w:r>
    </w:p>
    <w:p w14:paraId="32740EAD" w14:textId="31DE60B8" w:rsidR="009A60A1" w:rsidRPr="005A6206" w:rsidRDefault="008D7605" w:rsidP="008D760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>
        <w:t>E</w:t>
      </w:r>
      <w:r w:rsidR="00A044EA">
        <w:t>crémage préliminaire des résultats</w:t>
      </w:r>
      <w:r>
        <w:t xml:space="preserve"> à l’aide </w:t>
      </w:r>
      <w:r w:rsidR="00A044EA">
        <w:t>des robots de recherche automatisée</w:t>
      </w:r>
    </w:p>
    <w:p w14:paraId="2963D2B9" w14:textId="1E1F32F2" w:rsidR="009A60A1" w:rsidRPr="008C7FC0" w:rsidRDefault="009A60A1" w:rsidP="009A60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 w:rsidRPr="008C7FC0">
        <w:t>Sélection</w:t>
      </w:r>
      <w:r w:rsidR="000953A9" w:rsidRPr="008C7FC0">
        <w:t xml:space="preserve"> des études en fonction des critères d’éligibilité </w:t>
      </w:r>
    </w:p>
    <w:p w14:paraId="7597CECF" w14:textId="4664AF27" w:rsidR="009A60A1" w:rsidRPr="008C7FC0" w:rsidRDefault="009A60A1" w:rsidP="009A60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 w:rsidRPr="008C7FC0">
        <w:t>Evaluation du risque de biais</w:t>
      </w:r>
      <w:r w:rsidR="008D7605">
        <w:t xml:space="preserve"> avec l’outil</w:t>
      </w:r>
      <w:r w:rsidR="00172402" w:rsidRPr="008C7FC0">
        <w:t xml:space="preserve"> de la Cochrane ROBINS-I</w:t>
      </w:r>
    </w:p>
    <w:p w14:paraId="5BE5BF9A" w14:textId="202D61A7" w:rsidR="009A60A1" w:rsidRPr="008C7FC0" w:rsidRDefault="009A60A1" w:rsidP="009A60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 w:rsidRPr="008C7FC0">
        <w:t>Extraction</w:t>
      </w:r>
      <w:r w:rsidR="000953A9" w:rsidRPr="008C7FC0">
        <w:t xml:space="preserve"> des résultats </w:t>
      </w:r>
    </w:p>
    <w:p w14:paraId="4AD8F1A9" w14:textId="6DA86B41" w:rsidR="00D10ECA" w:rsidRPr="008C7FC0" w:rsidRDefault="00D10ECA" w:rsidP="00D10E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 w:rsidRPr="008C7FC0">
        <w:t>Structurer les connaissances extraites (par classes</w:t>
      </w:r>
      <w:r w:rsidR="001C679F" w:rsidRPr="008C7FC0">
        <w:t xml:space="preserve"> thérapeutiques</w:t>
      </w:r>
      <w:r w:rsidRPr="008C7FC0">
        <w:t>, molécules, niveau méthodologique des études)</w:t>
      </w:r>
    </w:p>
    <w:p w14:paraId="15166650" w14:textId="7974F938" w:rsidR="009A60A1" w:rsidRPr="008C7FC0" w:rsidRDefault="00C1318B" w:rsidP="009A6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 w:rsidRPr="008C7FC0">
        <w:t xml:space="preserve">Annoter les données </w:t>
      </w:r>
      <w:r w:rsidR="001C679F" w:rsidRPr="008C7FC0">
        <w:t xml:space="preserve">enregistrées </w:t>
      </w:r>
      <w:r w:rsidRPr="008C7FC0">
        <w:t>dans la base (annotations thématiques et méthodologiques)</w:t>
      </w:r>
    </w:p>
    <w:p w14:paraId="1916C113" w14:textId="15DC7079" w:rsidR="009A60A1" w:rsidRDefault="009A60A1" w:rsidP="009A60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 w:rsidRPr="008C7FC0">
        <w:t xml:space="preserve">Assurer la qualité scientifique des données </w:t>
      </w:r>
      <w:r w:rsidR="00F35196" w:rsidRPr="008C7FC0">
        <w:t>enregistrées</w:t>
      </w:r>
      <w:r w:rsidR="001C679F" w:rsidRPr="008C7FC0">
        <w:t xml:space="preserve"> </w:t>
      </w:r>
      <w:r w:rsidRPr="008C7FC0">
        <w:t>dans la base</w:t>
      </w:r>
    </w:p>
    <w:p w14:paraId="44D382F6" w14:textId="59115215" w:rsidR="008B1690" w:rsidRDefault="008B1690" w:rsidP="009A60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>
        <w:t>Participer aux réunions d’équipes bi hebdomadaires ; échanges sur l’avancée du projet, discussion sur les choix méthodologiques….</w:t>
      </w:r>
    </w:p>
    <w:p w14:paraId="0886C666" w14:textId="1597BB39" w:rsidR="008B1690" w:rsidRPr="008C7FC0" w:rsidRDefault="008B1690" w:rsidP="009A60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43"/>
        <w:jc w:val="both"/>
      </w:pPr>
      <w:r>
        <w:t xml:space="preserve">Présentation des résultats des méta analyses aux autorités de tutelles. </w:t>
      </w:r>
    </w:p>
    <w:p w14:paraId="1BE6A136" w14:textId="77777777" w:rsidR="009A60A1" w:rsidRPr="008C7FC0" w:rsidRDefault="009A60A1" w:rsidP="009A60A1">
      <w:pPr>
        <w:pStyle w:val="Titre1"/>
      </w:pPr>
      <w:r w:rsidRPr="008C7FC0">
        <w:t>Intérêts, contraintes, difficultés du poste</w:t>
      </w:r>
    </w:p>
    <w:p w14:paraId="79C34997" w14:textId="77777777" w:rsidR="009A60A1" w:rsidRPr="008C7FC0" w:rsidRDefault="009A60A1" w:rsidP="009A60A1">
      <w:pPr>
        <w:pStyle w:val="Titre2"/>
      </w:pPr>
      <w:r w:rsidRPr="008C7FC0">
        <w:t>Intérêt :</w:t>
      </w:r>
    </w:p>
    <w:p w14:paraId="53EB0FCE" w14:textId="305E82C7" w:rsidR="009A60A1" w:rsidRPr="008C7FC0" w:rsidRDefault="009A60A1" w:rsidP="009A60A1">
      <w:pPr>
        <w:pStyle w:val="Paragraphedeliste"/>
        <w:numPr>
          <w:ilvl w:val="0"/>
          <w:numId w:val="7"/>
        </w:numPr>
      </w:pPr>
      <w:r w:rsidRPr="008C7FC0">
        <w:t xml:space="preserve">Participer à la création d’une base de connaissances </w:t>
      </w:r>
      <w:r w:rsidR="0034238F" w:rsidRPr="008C7FC0">
        <w:t>innovante</w:t>
      </w:r>
      <w:r w:rsidRPr="008C7FC0">
        <w:t xml:space="preserve"> sur un sujet de grand intérêt </w:t>
      </w:r>
    </w:p>
    <w:p w14:paraId="42302CB8" w14:textId="17C07AFC" w:rsidR="0034238F" w:rsidRDefault="0034238F" w:rsidP="009A60A1">
      <w:pPr>
        <w:pStyle w:val="Paragraphedeliste"/>
        <w:numPr>
          <w:ilvl w:val="0"/>
          <w:numId w:val="7"/>
        </w:numPr>
      </w:pPr>
      <w:r w:rsidRPr="008C7FC0">
        <w:t>Participer à une nouvelle approche de dissémination des connaissances scientifiques produites par la recherche clinique et l’épidémiologie</w:t>
      </w:r>
    </w:p>
    <w:p w14:paraId="4E3AD9A8" w14:textId="30507DA0" w:rsidR="005A6206" w:rsidRPr="008C7FC0" w:rsidRDefault="005A6206" w:rsidP="009A60A1">
      <w:pPr>
        <w:pStyle w:val="Paragraphedeliste"/>
        <w:numPr>
          <w:ilvl w:val="0"/>
          <w:numId w:val="7"/>
        </w:numPr>
      </w:pPr>
      <w:r>
        <w:t>Maitriser l’évaluation des études cliniques en grossesse</w:t>
      </w:r>
    </w:p>
    <w:p w14:paraId="7BCA25AD" w14:textId="77777777" w:rsidR="009A60A1" w:rsidRPr="008C7FC0" w:rsidRDefault="009A60A1" w:rsidP="009A60A1">
      <w:pPr>
        <w:pStyle w:val="Titre2"/>
      </w:pPr>
      <w:r w:rsidRPr="008C7FC0">
        <w:t>Contraintes :</w:t>
      </w:r>
    </w:p>
    <w:p w14:paraId="151467DE" w14:textId="5F9E59EB" w:rsidR="009A60A1" w:rsidRPr="008C7FC0" w:rsidRDefault="009A60A1" w:rsidP="009A60A1">
      <w:pPr>
        <w:pStyle w:val="Paragraphedeliste"/>
        <w:numPr>
          <w:ilvl w:val="0"/>
          <w:numId w:val="7"/>
        </w:numPr>
      </w:pPr>
      <w:r w:rsidRPr="008C7FC0">
        <w:t xml:space="preserve">Tenir les calendriers </w:t>
      </w:r>
      <w:r w:rsidR="00440F3C" w:rsidRPr="008C7FC0">
        <w:t>d</w:t>
      </w:r>
      <w:r w:rsidRPr="008C7FC0">
        <w:t xml:space="preserve">e remplissage de la base </w:t>
      </w:r>
    </w:p>
    <w:p w14:paraId="4702ED80" w14:textId="77777777" w:rsidR="00E50827" w:rsidRPr="008C7FC0" w:rsidRDefault="00E50827" w:rsidP="00D81934">
      <w:pPr>
        <w:pStyle w:val="Titre1"/>
      </w:pPr>
      <w:r w:rsidRPr="008C7FC0">
        <w:t>Qualifications et Expériences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827" w:rsidRPr="00EB49EB" w14:paraId="29B47E86" w14:textId="77777777" w:rsidTr="00E50827">
        <w:tc>
          <w:tcPr>
            <w:tcW w:w="4531" w:type="dxa"/>
          </w:tcPr>
          <w:p w14:paraId="565E1832" w14:textId="77777777" w:rsidR="00E50827" w:rsidRPr="00EB49EB" w:rsidRDefault="00E50827">
            <w:pPr>
              <w:rPr>
                <w:b/>
                <w:bCs/>
              </w:rPr>
            </w:pPr>
            <w:r w:rsidRPr="00EB49EB">
              <w:rPr>
                <w:b/>
                <w:bCs/>
              </w:rPr>
              <w:t>Essentielles</w:t>
            </w:r>
          </w:p>
        </w:tc>
        <w:tc>
          <w:tcPr>
            <w:tcW w:w="4531" w:type="dxa"/>
          </w:tcPr>
          <w:p w14:paraId="72D3280D" w14:textId="77777777" w:rsidR="00E50827" w:rsidRPr="00EB49EB" w:rsidRDefault="00E50827">
            <w:pPr>
              <w:rPr>
                <w:b/>
                <w:bCs/>
              </w:rPr>
            </w:pPr>
            <w:r w:rsidRPr="00EB49EB">
              <w:rPr>
                <w:b/>
                <w:bCs/>
              </w:rPr>
              <w:t>Souhaitables</w:t>
            </w:r>
          </w:p>
        </w:tc>
      </w:tr>
      <w:tr w:rsidR="00E50827" w:rsidRPr="008C7FC0" w14:paraId="1BD67394" w14:textId="77777777" w:rsidTr="00E50827">
        <w:tc>
          <w:tcPr>
            <w:tcW w:w="4531" w:type="dxa"/>
          </w:tcPr>
          <w:p w14:paraId="0C66A1A4" w14:textId="054BA516" w:rsidR="009A60A1" w:rsidRPr="008C7FC0" w:rsidRDefault="009A60A1">
            <w:r w:rsidRPr="008C7FC0">
              <w:t xml:space="preserve">Master </w:t>
            </w:r>
            <w:r w:rsidR="00D10ECA" w:rsidRPr="008C7FC0">
              <w:t xml:space="preserve">ou équivalent </w:t>
            </w:r>
            <w:r w:rsidRPr="008C7FC0">
              <w:t>en épidémiologie, santé publique</w:t>
            </w:r>
          </w:p>
          <w:p w14:paraId="48763648" w14:textId="0A547A0A" w:rsidR="00D10ECA" w:rsidRPr="008C7FC0" w:rsidRDefault="00D10ECA">
            <w:r w:rsidRPr="008C7FC0">
              <w:t>Connaissances de base en médecine et pharm</w:t>
            </w:r>
            <w:r w:rsidR="00781340" w:rsidRPr="008C7FC0">
              <w:t>a</w:t>
            </w:r>
            <w:r w:rsidRPr="008C7FC0">
              <w:t>cologie</w:t>
            </w:r>
          </w:p>
          <w:p w14:paraId="5853C494" w14:textId="499E6AEA" w:rsidR="00E50827" w:rsidRPr="008C7FC0" w:rsidRDefault="00D81934">
            <w:r w:rsidRPr="008C7FC0">
              <w:t xml:space="preserve">Connaissances de base </w:t>
            </w:r>
            <w:r w:rsidR="005A6206">
              <w:t>en</w:t>
            </w:r>
            <w:r w:rsidR="00A044EA">
              <w:t xml:space="preserve"> </w:t>
            </w:r>
            <w:r w:rsidR="00661EE6">
              <w:t xml:space="preserve">les </w:t>
            </w:r>
            <w:r w:rsidR="008B1F4C">
              <w:t>étude</w:t>
            </w:r>
            <w:r w:rsidR="00661EE6">
              <w:t>s</w:t>
            </w:r>
            <w:r w:rsidR="008B1F4C">
              <w:t xml:space="preserve"> observationnelle</w:t>
            </w:r>
            <w:r w:rsidR="00661EE6">
              <w:t>s</w:t>
            </w:r>
            <w:r w:rsidR="008B1F4C">
              <w:t xml:space="preserve"> </w:t>
            </w:r>
          </w:p>
          <w:p w14:paraId="20A93DDB" w14:textId="0C92E4F1" w:rsidR="00D81934" w:rsidRPr="008C7FC0" w:rsidRDefault="00D81934">
            <w:r w:rsidRPr="008C7FC0">
              <w:t>Connaissances de base en méta-analyse</w:t>
            </w:r>
          </w:p>
          <w:p w14:paraId="17B6B71A" w14:textId="7A659C68" w:rsidR="009A60A1" w:rsidRPr="008C7FC0" w:rsidRDefault="009A60A1">
            <w:r w:rsidRPr="008C7FC0">
              <w:t xml:space="preserve">Connaissances de base en statistiques </w:t>
            </w:r>
          </w:p>
        </w:tc>
        <w:tc>
          <w:tcPr>
            <w:tcW w:w="4531" w:type="dxa"/>
          </w:tcPr>
          <w:p w14:paraId="77BEE3B5" w14:textId="5D786128" w:rsidR="00E50827" w:rsidRPr="008C7FC0" w:rsidRDefault="00D81934">
            <w:r w:rsidRPr="008C7FC0">
              <w:t>Connaissances avancées en</w:t>
            </w:r>
            <w:r w:rsidR="00A044EA">
              <w:t xml:space="preserve"> </w:t>
            </w:r>
            <w:r w:rsidR="008B1F4C" w:rsidRPr="008B1F4C">
              <w:t>études observationnelles</w:t>
            </w:r>
          </w:p>
          <w:p w14:paraId="7132924F" w14:textId="77777777" w:rsidR="00D81934" w:rsidRPr="008C7FC0" w:rsidRDefault="00D81934">
            <w:r w:rsidRPr="008C7FC0">
              <w:t>Expérience de réalisation de méta-analyse</w:t>
            </w:r>
          </w:p>
          <w:p w14:paraId="3C23CEC5" w14:textId="272E3E17" w:rsidR="009A60A1" w:rsidRPr="008C7FC0" w:rsidRDefault="009A60A1">
            <w:r w:rsidRPr="008C7FC0">
              <w:t>Lecture critique des études observationnelle</w:t>
            </w:r>
            <w:r w:rsidR="00036C12" w:rsidRPr="008C7FC0">
              <w:t>s</w:t>
            </w:r>
          </w:p>
          <w:p w14:paraId="44C02EF6" w14:textId="62870F44" w:rsidR="009A60A1" w:rsidRPr="008C7FC0" w:rsidRDefault="008D7605">
            <w:r>
              <w:t>Connaissances de base sur médicaments et grossesse</w:t>
            </w:r>
          </w:p>
        </w:tc>
      </w:tr>
    </w:tbl>
    <w:p w14:paraId="6818581B" w14:textId="5128DCE0" w:rsidR="00AD740B" w:rsidRPr="00AD740B" w:rsidRDefault="00AD740B" w:rsidP="00AD740B"/>
    <w:p w14:paraId="7DB466DE" w14:textId="160DD823" w:rsidR="00E50827" w:rsidRDefault="00E50827" w:rsidP="00E50827">
      <w:pPr>
        <w:pStyle w:val="Titre1"/>
      </w:pPr>
      <w:r w:rsidRPr="008C7FC0">
        <w:t xml:space="preserve">Compétences, </w:t>
      </w:r>
      <w:r w:rsidR="002F2488" w:rsidRPr="008C7FC0">
        <w:t>savoir-</w:t>
      </w:r>
      <w:r w:rsidR="002F2488">
        <w:t>f</w:t>
      </w:r>
      <w:r w:rsidR="002F2488" w:rsidRPr="008C7FC0">
        <w:t>aire</w:t>
      </w:r>
      <w:r w:rsidRPr="008C7FC0">
        <w:t xml:space="preserve"> et </w:t>
      </w:r>
      <w:r w:rsidR="00DC58E0" w:rsidRPr="008C7FC0">
        <w:t>savoir être</w:t>
      </w:r>
    </w:p>
    <w:p w14:paraId="2C296639" w14:textId="77777777" w:rsidR="00AD740B" w:rsidRPr="00AD740B" w:rsidRDefault="00AD740B" w:rsidP="00AD74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827" w:rsidRPr="00EB49EB" w14:paraId="72EB8F8C" w14:textId="77777777" w:rsidTr="007C3C4F">
        <w:tc>
          <w:tcPr>
            <w:tcW w:w="4531" w:type="dxa"/>
          </w:tcPr>
          <w:p w14:paraId="0CDB4C56" w14:textId="77777777" w:rsidR="00E50827" w:rsidRPr="00EB49EB" w:rsidRDefault="00E50827" w:rsidP="007C3C4F">
            <w:pPr>
              <w:rPr>
                <w:b/>
                <w:bCs/>
              </w:rPr>
            </w:pPr>
            <w:r w:rsidRPr="00EB49EB">
              <w:rPr>
                <w:b/>
                <w:bCs/>
              </w:rPr>
              <w:t>Essentielles</w:t>
            </w:r>
          </w:p>
        </w:tc>
        <w:tc>
          <w:tcPr>
            <w:tcW w:w="4531" w:type="dxa"/>
          </w:tcPr>
          <w:p w14:paraId="540C321E" w14:textId="77777777" w:rsidR="00E50827" w:rsidRPr="00EB49EB" w:rsidRDefault="00E50827" w:rsidP="007C3C4F">
            <w:pPr>
              <w:rPr>
                <w:b/>
                <w:bCs/>
              </w:rPr>
            </w:pPr>
            <w:r w:rsidRPr="00EB49EB">
              <w:rPr>
                <w:b/>
                <w:bCs/>
              </w:rPr>
              <w:t>Souhaitables</w:t>
            </w:r>
          </w:p>
        </w:tc>
      </w:tr>
      <w:tr w:rsidR="00E50827" w:rsidRPr="008C7FC0" w14:paraId="155CAF7A" w14:textId="77777777" w:rsidTr="007C3C4F">
        <w:tc>
          <w:tcPr>
            <w:tcW w:w="4531" w:type="dxa"/>
          </w:tcPr>
          <w:p w14:paraId="51EEE837" w14:textId="77777777" w:rsidR="00E50827" w:rsidRPr="008C7FC0" w:rsidRDefault="00D81934" w:rsidP="007C3C4F">
            <w:r w:rsidRPr="008C7FC0">
              <w:t>Lecture de l’anglais médical</w:t>
            </w:r>
          </w:p>
          <w:p w14:paraId="554F77A5" w14:textId="77777777" w:rsidR="00D81934" w:rsidRPr="008C7FC0" w:rsidRDefault="00D81934" w:rsidP="007C3C4F">
            <w:r w:rsidRPr="008C7FC0">
              <w:t xml:space="preserve">Recherche PUBMED </w:t>
            </w:r>
          </w:p>
          <w:p w14:paraId="64ADE3D5" w14:textId="1A15D462" w:rsidR="00A315E2" w:rsidRPr="008C7FC0" w:rsidRDefault="00D81934" w:rsidP="00A315E2">
            <w:r w:rsidRPr="008C7FC0">
              <w:t>Utilisation des technologie</w:t>
            </w:r>
            <w:r w:rsidR="008B1690">
              <w:t>s</w:t>
            </w:r>
            <w:r w:rsidRPr="008C7FC0">
              <w:t xml:space="preserve"> numérique</w:t>
            </w:r>
            <w:r w:rsidR="008B1690">
              <w:t>s</w:t>
            </w:r>
            <w:r w:rsidRPr="008C7FC0">
              <w:t xml:space="preserve"> (WE</w:t>
            </w:r>
            <w:r w:rsidR="00A315E2" w:rsidRPr="008C7FC0">
              <w:t>B)</w:t>
            </w:r>
          </w:p>
          <w:p w14:paraId="7E0A5BFC" w14:textId="4F7868F4" w:rsidR="00A315E2" w:rsidRDefault="00A315E2" w:rsidP="00A315E2">
            <w:r w:rsidRPr="008C7FC0">
              <w:t xml:space="preserve">Communication, équipe, excellente organisation </w:t>
            </w:r>
          </w:p>
          <w:p w14:paraId="595F3EFE" w14:textId="206A318C" w:rsidR="008B1F4C" w:rsidRPr="008C7FC0" w:rsidRDefault="008B1F4C" w:rsidP="00A315E2">
            <w:r w:rsidRPr="008B1F4C">
              <w:lastRenderedPageBreak/>
              <w:t>Aptitudes relationnelles reconnues</w:t>
            </w:r>
            <w:r>
              <w:t xml:space="preserve"> et aptitude au </w:t>
            </w:r>
            <w:r w:rsidR="005A6206">
              <w:t>travail collectif</w:t>
            </w:r>
            <w:r>
              <w:t xml:space="preserve"> avec </w:t>
            </w:r>
            <w:proofErr w:type="spellStart"/>
            <w:r>
              <w:t>reporting</w:t>
            </w:r>
            <w:proofErr w:type="spellEnd"/>
            <w:r>
              <w:t xml:space="preserve"> adéquat</w:t>
            </w:r>
          </w:p>
          <w:p w14:paraId="6E77CB2E" w14:textId="77777777" w:rsidR="00D81934" w:rsidRPr="008C7FC0" w:rsidRDefault="00A315E2" w:rsidP="007C3C4F">
            <w:r w:rsidRPr="008C7FC0">
              <w:t>Aptitude à évoluer dans un environnement en continuel changement avec des informations partielles, flexibilité</w:t>
            </w:r>
          </w:p>
        </w:tc>
        <w:tc>
          <w:tcPr>
            <w:tcW w:w="4531" w:type="dxa"/>
          </w:tcPr>
          <w:p w14:paraId="04BA8EA3" w14:textId="77777777" w:rsidR="00E50827" w:rsidRPr="008C7FC0" w:rsidRDefault="00D81934" w:rsidP="007C3C4F">
            <w:r w:rsidRPr="008C7FC0">
              <w:lastRenderedPageBreak/>
              <w:t>Bonne expression écrite en anglais médical</w:t>
            </w:r>
          </w:p>
          <w:p w14:paraId="03FEBE7D" w14:textId="77777777" w:rsidR="00D81934" w:rsidRPr="008C7FC0" w:rsidRDefault="00D81934" w:rsidP="007C3C4F">
            <w:r w:rsidRPr="008C7FC0">
              <w:t>Recherche bibliographique étendue</w:t>
            </w:r>
          </w:p>
          <w:p w14:paraId="5EDE6885" w14:textId="7D6B733C" w:rsidR="00AA35E7" w:rsidRPr="008C7FC0" w:rsidRDefault="008B1F4C" w:rsidP="00A315E2">
            <w:r>
              <w:t xml:space="preserve">Expérience de </w:t>
            </w:r>
            <w:r w:rsidRPr="008B1F4C">
              <w:t>conduit</w:t>
            </w:r>
            <w:r>
              <w:t>e</w:t>
            </w:r>
            <w:r w:rsidRPr="008B1F4C">
              <w:t xml:space="preserve"> de projet scientifique, idéalement dans le champ du médicament.</w:t>
            </w:r>
          </w:p>
        </w:tc>
      </w:tr>
    </w:tbl>
    <w:p w14:paraId="1FC4AA26" w14:textId="77777777" w:rsidR="00E50827" w:rsidRPr="008C7FC0" w:rsidRDefault="00E50827"/>
    <w:p w14:paraId="7FAB5DCB" w14:textId="77777777" w:rsidR="008F5569" w:rsidRDefault="008F5569" w:rsidP="008F5569">
      <w:pPr>
        <w:pStyle w:val="Titre1"/>
      </w:pPr>
      <w:r>
        <w:t>Pour postuler</w:t>
      </w:r>
    </w:p>
    <w:p w14:paraId="33A75CB7" w14:textId="61C510E1" w:rsidR="00E50827" w:rsidRPr="008C7FC0" w:rsidRDefault="007848A2" w:rsidP="007848A2">
      <w:r w:rsidRPr="007848A2">
        <w:t>Les candidatures (CV, lettre de motivation) sont à adresser à :</w:t>
      </w:r>
      <w:r w:rsidR="00C82F28">
        <w:t> </w:t>
      </w:r>
      <w:hyperlink r:id="rId9" w:history="1">
        <w:r w:rsidR="002F2488" w:rsidRPr="00505F4C">
          <w:rPr>
            <w:rStyle w:val="Lienhypertexte"/>
          </w:rPr>
          <w:t>judith.cottin@chu-lyon.fr</w:t>
        </w:r>
      </w:hyperlink>
      <w:r w:rsidR="002F2488">
        <w:t xml:space="preserve"> </w:t>
      </w:r>
    </w:p>
    <w:sectPr w:rsidR="00E50827" w:rsidRPr="008C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HEJMJ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117"/>
    <w:multiLevelType w:val="hybridMultilevel"/>
    <w:tmpl w:val="3424BC32"/>
    <w:lvl w:ilvl="0" w:tplc="36B2C4D0">
      <w:numFmt w:val="bullet"/>
      <w:lvlText w:val="-"/>
      <w:lvlJc w:val="left"/>
      <w:pPr>
        <w:ind w:left="104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4941EC6"/>
    <w:multiLevelType w:val="hybridMultilevel"/>
    <w:tmpl w:val="DF622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6F7"/>
    <w:multiLevelType w:val="hybridMultilevel"/>
    <w:tmpl w:val="6BFAB436"/>
    <w:lvl w:ilvl="0" w:tplc="040C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" w15:restartNumberingAfterBreak="0">
    <w:nsid w:val="4C8251CB"/>
    <w:multiLevelType w:val="hybridMultilevel"/>
    <w:tmpl w:val="6C80C89A"/>
    <w:lvl w:ilvl="0" w:tplc="FB5241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05EF2"/>
    <w:multiLevelType w:val="hybridMultilevel"/>
    <w:tmpl w:val="83E0880E"/>
    <w:lvl w:ilvl="0" w:tplc="36B2C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56D1"/>
    <w:multiLevelType w:val="hybridMultilevel"/>
    <w:tmpl w:val="95569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973D6"/>
    <w:multiLevelType w:val="hybridMultilevel"/>
    <w:tmpl w:val="5EE612E4"/>
    <w:lvl w:ilvl="0" w:tplc="DCF2DB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40"/>
    <w:rsid w:val="00036C12"/>
    <w:rsid w:val="000953A9"/>
    <w:rsid w:val="001623A2"/>
    <w:rsid w:val="00172402"/>
    <w:rsid w:val="0018094B"/>
    <w:rsid w:val="00192D5B"/>
    <w:rsid w:val="001C679F"/>
    <w:rsid w:val="00231512"/>
    <w:rsid w:val="0026658E"/>
    <w:rsid w:val="00291913"/>
    <w:rsid w:val="002F2488"/>
    <w:rsid w:val="00300916"/>
    <w:rsid w:val="00302C80"/>
    <w:rsid w:val="0034238F"/>
    <w:rsid w:val="00376F29"/>
    <w:rsid w:val="00440F3C"/>
    <w:rsid w:val="00446157"/>
    <w:rsid w:val="00545B5C"/>
    <w:rsid w:val="005622B5"/>
    <w:rsid w:val="005A6206"/>
    <w:rsid w:val="00661EE6"/>
    <w:rsid w:val="00672685"/>
    <w:rsid w:val="006815F6"/>
    <w:rsid w:val="00732745"/>
    <w:rsid w:val="00735F7B"/>
    <w:rsid w:val="007659A3"/>
    <w:rsid w:val="00781340"/>
    <w:rsid w:val="007848A2"/>
    <w:rsid w:val="00796E37"/>
    <w:rsid w:val="007A653C"/>
    <w:rsid w:val="0083578E"/>
    <w:rsid w:val="0084694C"/>
    <w:rsid w:val="008B1690"/>
    <w:rsid w:val="008B1F4C"/>
    <w:rsid w:val="008C7FC0"/>
    <w:rsid w:val="008D7605"/>
    <w:rsid w:val="008E22CA"/>
    <w:rsid w:val="008F5569"/>
    <w:rsid w:val="009A60A1"/>
    <w:rsid w:val="00A044EA"/>
    <w:rsid w:val="00A13E29"/>
    <w:rsid w:val="00A24B6C"/>
    <w:rsid w:val="00A315E2"/>
    <w:rsid w:val="00AA35E7"/>
    <w:rsid w:val="00AD740B"/>
    <w:rsid w:val="00AF6254"/>
    <w:rsid w:val="00B1171C"/>
    <w:rsid w:val="00B5450B"/>
    <w:rsid w:val="00BC5D70"/>
    <w:rsid w:val="00BD255F"/>
    <w:rsid w:val="00BD324B"/>
    <w:rsid w:val="00BF0829"/>
    <w:rsid w:val="00C1318B"/>
    <w:rsid w:val="00C82F28"/>
    <w:rsid w:val="00D10ECA"/>
    <w:rsid w:val="00D81934"/>
    <w:rsid w:val="00DC58E0"/>
    <w:rsid w:val="00DF2B5F"/>
    <w:rsid w:val="00E353D1"/>
    <w:rsid w:val="00E44440"/>
    <w:rsid w:val="00E50827"/>
    <w:rsid w:val="00EB49EB"/>
    <w:rsid w:val="00EF7530"/>
    <w:rsid w:val="00F35196"/>
    <w:rsid w:val="00FD1BD5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44F2"/>
  <w15:chartTrackingRefBased/>
  <w15:docId w15:val="{B1290FD8-2E20-4AAF-B4E4-829B403F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1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62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815F6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D81934"/>
    <w:pPr>
      <w:ind w:left="720"/>
      <w:contextualSpacing/>
    </w:pPr>
  </w:style>
  <w:style w:type="paragraph" w:styleId="Corpsdetexte3">
    <w:name w:val="Body Text 3"/>
    <w:basedOn w:val="Normal"/>
    <w:next w:val="Normal"/>
    <w:link w:val="Corpsdetexte3Car"/>
    <w:rsid w:val="00D81934"/>
    <w:pPr>
      <w:autoSpaceDE w:val="0"/>
      <w:autoSpaceDN w:val="0"/>
      <w:adjustRightInd w:val="0"/>
      <w:spacing w:before="120" w:after="120" w:line="240" w:lineRule="auto"/>
    </w:pPr>
    <w:rPr>
      <w:rFonts w:ascii="FHEJMJ+Arial,BoldItalic" w:eastAsia="Times New Roman" w:hAnsi="FHEJMJ+Arial,BoldItalic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81934"/>
    <w:rPr>
      <w:rFonts w:ascii="FHEJMJ+Arial,BoldItalic" w:eastAsia="Times New Roman" w:hAnsi="FHEJMJ+Arial,BoldItalic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6254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A6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653C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62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625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C67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67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67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7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79F"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96E37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A6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re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aPre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ith.cottin@chu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Cucherat</dc:creator>
  <cp:keywords/>
  <dc:description/>
  <cp:lastModifiedBy>Florence Guenand</cp:lastModifiedBy>
  <cp:revision>2</cp:revision>
  <cp:lastPrinted>2020-07-01T05:43:00Z</cp:lastPrinted>
  <dcterms:created xsi:type="dcterms:W3CDTF">2023-01-31T14:05:00Z</dcterms:created>
  <dcterms:modified xsi:type="dcterms:W3CDTF">2023-01-31T14:05:00Z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1062443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